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30" w:rsidRPr="00F507ED" w:rsidRDefault="00CD7530" w:rsidP="00CD7530">
      <w:pPr>
        <w:jc w:val="center"/>
        <w:rPr>
          <w:b/>
        </w:rPr>
      </w:pPr>
      <w:r w:rsidRPr="00F507ED">
        <w:rPr>
          <w:b/>
        </w:rPr>
        <w:t>ANEXO II</w:t>
      </w:r>
    </w:p>
    <w:p w:rsidR="00CD7530" w:rsidRPr="00D06E72" w:rsidRDefault="00CD7530" w:rsidP="00CD7530">
      <w:pPr>
        <w:jc w:val="center"/>
        <w:rPr>
          <w:b/>
        </w:rPr>
      </w:pPr>
      <w:r w:rsidRPr="00F507ED">
        <w:rPr>
          <w:b/>
        </w:rPr>
        <w:t>DECLARACIÓN RESPONSABLE</w:t>
      </w:r>
      <w:r w:rsidRPr="00D06E72">
        <w:rPr>
          <w:b/>
        </w:rPr>
        <w:t>-</w:t>
      </w:r>
    </w:p>
    <w:p w:rsidR="00CD7530" w:rsidRPr="00E13178" w:rsidRDefault="00CD7530" w:rsidP="00CD7530"/>
    <w:p w:rsidR="00CD7530" w:rsidRDefault="00CD7530" w:rsidP="00CD7530">
      <w:r>
        <w:t>D/Dña</w:t>
      </w:r>
      <w:r w:rsidRPr="005B0F35">
        <w:t>..................................................................................................</w:t>
      </w:r>
      <w:r>
        <w:t>..........</w:t>
      </w:r>
    </w:p>
    <w:p w:rsidR="00CD7530" w:rsidRDefault="00CD7530" w:rsidP="00CD7530">
      <w:r w:rsidRPr="005B0F35">
        <w:t xml:space="preserve">Con domicilio a </w:t>
      </w:r>
      <w:r>
        <w:t xml:space="preserve">efectos de notificaciones </w:t>
      </w:r>
      <w:r w:rsidRPr="005B0F35">
        <w:t>en</w:t>
      </w:r>
      <w:r>
        <w:t>:</w:t>
      </w:r>
      <w:r w:rsidRPr="005B0F35">
        <w:t>......................................................................</w:t>
      </w:r>
      <w:r>
        <w:t>....,</w:t>
      </w:r>
    </w:p>
    <w:p w:rsidR="00CD7530" w:rsidRPr="005B0F35" w:rsidRDefault="00CD7530" w:rsidP="00CD7530">
      <w:r w:rsidRPr="005B0F35">
        <w:t xml:space="preserve">Y </w:t>
      </w:r>
      <w:r>
        <w:t xml:space="preserve">nº de D.N.I.: </w:t>
      </w:r>
      <w:r w:rsidRPr="005B0F35">
        <w:t>......................................</w:t>
      </w:r>
    </w:p>
    <w:p w:rsidR="00CD7530" w:rsidRPr="005B0F35" w:rsidRDefault="00CD7530" w:rsidP="00CD7530"/>
    <w:p w:rsidR="00CD7530" w:rsidRPr="005B0F35" w:rsidRDefault="00CD7530" w:rsidP="00CD7530">
      <w:r w:rsidRPr="005B0F35">
        <w:t>Teléfono……………………………Fax................................, e</w:t>
      </w:r>
      <w:r>
        <w:t>-</w:t>
      </w:r>
      <w:r w:rsidRPr="005B0F35">
        <w:t>mail.................................</w:t>
      </w:r>
      <w:r>
        <w:t>..............</w:t>
      </w:r>
    </w:p>
    <w:p w:rsidR="00CD7530" w:rsidRDefault="00CD7530" w:rsidP="00CD7530"/>
    <w:p w:rsidR="00CD7530" w:rsidRDefault="00CD7530" w:rsidP="00CD7530"/>
    <w:p w:rsidR="00CD7530" w:rsidRPr="005B0F35" w:rsidRDefault="00CD7530" w:rsidP="00CD7530">
      <w:r w:rsidRPr="005B0F35">
        <w:t>Por sí, o en representación de (</w:t>
      </w:r>
      <w:r>
        <w:t>táchese lo que no</w:t>
      </w:r>
      <w:r w:rsidRPr="005B0F35">
        <w:t xml:space="preserve"> proceda)</w:t>
      </w:r>
      <w:r>
        <w:t>:</w:t>
      </w:r>
    </w:p>
    <w:p w:rsidR="00CD7530" w:rsidRDefault="00CD7530" w:rsidP="00CD7530"/>
    <w:p w:rsidR="00CD7530" w:rsidRDefault="00CD7530" w:rsidP="00CD7530">
      <w:r>
        <w:t>Entidad/Asociación/Grupo…………………………………………………………………….………</w:t>
      </w:r>
    </w:p>
    <w:p w:rsidR="00CD7530" w:rsidRPr="005B0F35" w:rsidRDefault="00CD7530" w:rsidP="00CD7530"/>
    <w:p w:rsidR="00CD7530" w:rsidRPr="005B0F35" w:rsidRDefault="00CD7530" w:rsidP="00CD7530">
      <w:r w:rsidRPr="005B0F35">
        <w:t>Con domicilio en.................................................</w:t>
      </w:r>
      <w:r>
        <w:t>..........................</w:t>
      </w:r>
      <w:r w:rsidRPr="005B0F35">
        <w:t>.NIF........................................</w:t>
      </w:r>
    </w:p>
    <w:p w:rsidR="00CD7530" w:rsidRPr="005B0F35" w:rsidRDefault="00CD7530" w:rsidP="00CD7530"/>
    <w:p w:rsidR="00CD7530" w:rsidRPr="005B0F35" w:rsidRDefault="00CD7530" w:rsidP="00CD7530">
      <w:r w:rsidRPr="005B0F35">
        <w:t>Teléfono……………………………Fax................................, e</w:t>
      </w:r>
      <w:r>
        <w:t>-</w:t>
      </w:r>
      <w:r w:rsidRPr="005B0F35">
        <w:t>mail.................</w:t>
      </w:r>
      <w:r>
        <w:t>............</w:t>
      </w:r>
      <w:r w:rsidRPr="005B0F35">
        <w:t xml:space="preserve">................... </w:t>
      </w:r>
    </w:p>
    <w:p w:rsidR="00CD7530" w:rsidRPr="005B0F35" w:rsidRDefault="00CD7530" w:rsidP="00CD7530"/>
    <w:p w:rsidR="00CD7530" w:rsidRPr="005B0F35" w:rsidRDefault="00CD7530" w:rsidP="00766AE9">
      <w:pPr>
        <w:jc w:val="both"/>
      </w:pPr>
      <w:r w:rsidRPr="005B0F35">
        <w:t>Y teniendo conocimiento de la convocatoria de subvenciones, en régimen de concurrencia competitiva, destinadas a</w:t>
      </w:r>
      <w:r>
        <w:t xml:space="preserve"> la organización </w:t>
      </w:r>
      <w:r w:rsidRPr="00EC208E">
        <w:t>de actividades culturales, deportivas, educación, igualdad, euskera y juventud, durante el año 2021</w:t>
      </w:r>
    </w:p>
    <w:p w:rsidR="00CD7530" w:rsidRPr="00D06E72" w:rsidRDefault="00CD7530" w:rsidP="00766AE9">
      <w:pPr>
        <w:jc w:val="both"/>
      </w:pPr>
      <w:r w:rsidRPr="00E13178">
        <w:t>...........................................................................................................................................</w:t>
      </w:r>
    </w:p>
    <w:p w:rsidR="00CD7530" w:rsidRPr="00D06E72" w:rsidRDefault="00CD7530" w:rsidP="00CD7530">
      <w:pPr>
        <w:pStyle w:val="Textoindependiente"/>
        <w:jc w:val="both"/>
      </w:pPr>
    </w:p>
    <w:p w:rsidR="00CD7530" w:rsidRPr="00D06E72" w:rsidRDefault="00CD7530" w:rsidP="00CD7530">
      <w:pPr>
        <w:pStyle w:val="Ttulo2"/>
        <w:spacing w:before="203"/>
        <w:ind w:left="322"/>
        <w:jc w:val="both"/>
      </w:pPr>
      <w:r w:rsidRPr="00D06E72">
        <w:t>DECLARA:</w:t>
      </w:r>
    </w:p>
    <w:p w:rsidR="00CD7530" w:rsidRPr="00D06E72" w:rsidRDefault="00CD7530" w:rsidP="00CD7530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ind w:right="445"/>
      </w:pPr>
      <w:r w:rsidRPr="00D06E72">
        <w:t>Que cumple los requisitos generales exigidos para obtener la condición de beneficiario establecido en la ordenanza general de subvenciones y los específicos previstos en la</w:t>
      </w:r>
      <w:r w:rsidRPr="00D06E72">
        <w:rPr>
          <w:spacing w:val="-2"/>
        </w:rPr>
        <w:t xml:space="preserve"> </w:t>
      </w:r>
      <w:r w:rsidRPr="00D06E72">
        <w:t>convocatoria.</w:t>
      </w:r>
    </w:p>
    <w:p w:rsidR="00CD7530" w:rsidRPr="00D06E72" w:rsidRDefault="00CD7530" w:rsidP="00CD7530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2"/>
        <w:ind w:right="444"/>
      </w:pPr>
      <w:r w:rsidRPr="00D06E72">
        <w:t>Que no se halla incursa en ninguna causa de prohibición para obtener la condición de persona beneficiaria de las previstas en el artículo 6 de la ordenanza general de</w:t>
      </w:r>
      <w:r w:rsidRPr="00D06E72">
        <w:rPr>
          <w:spacing w:val="-1"/>
        </w:rPr>
        <w:t xml:space="preserve"> </w:t>
      </w:r>
      <w:r w:rsidRPr="00D06E72">
        <w:t>subvenciones.</w:t>
      </w:r>
    </w:p>
    <w:p w:rsidR="00CD7530" w:rsidRPr="00D06E72" w:rsidRDefault="00CD7530" w:rsidP="00CD7530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8"/>
        <w:ind w:right="449"/>
      </w:pPr>
      <w:r w:rsidRPr="00D06E72">
        <w:t>Que se halla al corriente en el cumplimiento de las obligaciones tributarias y con la Seguridad</w:t>
      </w:r>
      <w:r w:rsidRPr="00D06E72">
        <w:rPr>
          <w:spacing w:val="-1"/>
        </w:rPr>
        <w:t xml:space="preserve"> </w:t>
      </w:r>
      <w:r w:rsidRPr="00D06E72">
        <w:t>Social.</w:t>
      </w:r>
    </w:p>
    <w:p w:rsidR="00CD7530" w:rsidRPr="00D06E72" w:rsidRDefault="00CD7530" w:rsidP="00CD7530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8"/>
        <w:ind w:right="448"/>
      </w:pPr>
      <w:r w:rsidRPr="00D06E72">
        <w:t>Que se compromete a destinar el importe de la subvención que solicita al cumplimiento de los objetivos y actividades que fundamenta la concesión de la subvención.</w:t>
      </w:r>
    </w:p>
    <w:p w:rsidR="00CD7530" w:rsidRPr="00D06E72" w:rsidRDefault="00CD7530" w:rsidP="00CD7530">
      <w:pPr>
        <w:pStyle w:val="Prrafodelista"/>
        <w:numPr>
          <w:ilvl w:val="1"/>
          <w:numId w:val="1"/>
        </w:numPr>
        <w:tabs>
          <w:tab w:val="left" w:pos="941"/>
          <w:tab w:val="left" w:pos="942"/>
        </w:tabs>
        <w:spacing w:before="48"/>
        <w:ind w:right="446"/>
      </w:pPr>
      <w:r w:rsidRPr="00D06E72">
        <w:t>Que se compromete a acreditar en un plazo de quince días a partir del requerimiento que se le formule, los extremos a que se refiere esta</w:t>
      </w:r>
      <w:r w:rsidRPr="00D06E72">
        <w:rPr>
          <w:spacing w:val="-31"/>
        </w:rPr>
        <w:t xml:space="preserve"> </w:t>
      </w:r>
      <w:r w:rsidRPr="00D06E72">
        <w:t>declaración.</w:t>
      </w:r>
    </w:p>
    <w:p w:rsidR="00CD7530" w:rsidRPr="00D06E72" w:rsidRDefault="00CD7530" w:rsidP="00CD7530">
      <w:pPr>
        <w:pStyle w:val="Textoindependiente"/>
        <w:spacing w:before="1"/>
        <w:jc w:val="both"/>
      </w:pPr>
    </w:p>
    <w:p w:rsidR="00CD7530" w:rsidRPr="00D06E72" w:rsidRDefault="00CD7530" w:rsidP="00CD7530">
      <w:pPr>
        <w:pStyle w:val="Textoindependiente"/>
        <w:spacing w:before="1"/>
        <w:ind w:left="322"/>
        <w:jc w:val="both"/>
      </w:pPr>
      <w:r w:rsidRPr="00D06E72">
        <w:t>Y para que así conste y surta los efectos oportunos, expido y firmo la presente,</w:t>
      </w:r>
    </w:p>
    <w:p w:rsidR="00CD7530" w:rsidRPr="00D06E72" w:rsidRDefault="00CD7530" w:rsidP="00CD7530">
      <w:pPr>
        <w:pStyle w:val="Textoindependiente"/>
        <w:jc w:val="both"/>
      </w:pPr>
    </w:p>
    <w:p w:rsidR="00CD7530" w:rsidRDefault="00CD7530" w:rsidP="00CD7530">
      <w:pPr>
        <w:jc w:val="center"/>
        <w:rPr>
          <w:spacing w:val="-14"/>
        </w:rPr>
      </w:pPr>
      <w:r w:rsidRPr="00D06E72">
        <w:t>Cendea de Olza/Oltza</w:t>
      </w:r>
      <w:r w:rsidRPr="00D06E72">
        <w:rPr>
          <w:spacing w:val="-9"/>
        </w:rPr>
        <w:t xml:space="preserve"> </w:t>
      </w:r>
      <w:r w:rsidRPr="00D06E72">
        <w:t>Zendea, a</w:t>
      </w:r>
      <w:r>
        <w:t xml:space="preserve">      de</w:t>
      </w:r>
      <w:r>
        <w:tab/>
      </w:r>
      <w:r>
        <w:tab/>
      </w:r>
      <w:proofErr w:type="spellStart"/>
      <w:r>
        <w:t>d</w:t>
      </w:r>
      <w:r w:rsidRPr="00D06E72">
        <w:rPr>
          <w:spacing w:val="-14"/>
        </w:rPr>
        <w:t>e</w:t>
      </w:r>
      <w:proofErr w:type="spellEnd"/>
    </w:p>
    <w:p w:rsidR="00CD7530" w:rsidRDefault="00CD7530" w:rsidP="00CD7530">
      <w:pPr>
        <w:jc w:val="center"/>
      </w:pPr>
    </w:p>
    <w:p w:rsidR="00CD7530" w:rsidRDefault="00CD7530" w:rsidP="00CD7530">
      <w:pPr>
        <w:jc w:val="center"/>
      </w:pPr>
      <w:r w:rsidRPr="00D06E72">
        <w:t>(Firma)</w:t>
      </w:r>
    </w:p>
    <w:p w:rsidR="00CD7530" w:rsidRDefault="00CD7530" w:rsidP="00CD7530">
      <w:pPr>
        <w:jc w:val="center"/>
      </w:pPr>
    </w:p>
    <w:p w:rsidR="00A51447" w:rsidRPr="00766AE9" w:rsidRDefault="00CD7530" w:rsidP="0076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ind w:right="329"/>
        <w:jc w:val="both"/>
        <w:rPr>
          <w:sz w:val="20"/>
          <w:szCs w:val="20"/>
        </w:rPr>
      </w:pPr>
      <w:r w:rsidRPr="00E72ED7">
        <w:rPr>
          <w:rFonts w:ascii="Arial Narrow" w:hAnsi="Arial Narrow"/>
          <w:sz w:val="20"/>
          <w:szCs w:val="20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 de las bases de la convocatoria y en el portal de transparencia de </w:t>
      </w:r>
      <w:hyperlink r:id="rId8" w:history="1">
        <w:r w:rsidRPr="00E72ED7">
          <w:rPr>
            <w:rStyle w:val="Hipervnculo"/>
            <w:rFonts w:ascii="Arial Narrow" w:hAnsi="Arial Narrow"/>
            <w:sz w:val="20"/>
            <w:szCs w:val="20"/>
          </w:rPr>
          <w:t>https://ayuntamientoolza.sedelectronica.es/transparency</w:t>
        </w:r>
      </w:hyperlink>
      <w:r w:rsidRPr="00E72ED7">
        <w:rPr>
          <w:sz w:val="20"/>
          <w:szCs w:val="20"/>
        </w:rPr>
        <w:t>.</w:t>
      </w:r>
      <w:bookmarkStart w:id="0" w:name="_GoBack"/>
      <w:bookmarkEnd w:id="0"/>
    </w:p>
    <w:sectPr w:rsidR="00A51447" w:rsidRPr="00766AE9" w:rsidSect="00766AE9">
      <w:headerReference w:type="default" r:id="rId9"/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31" w:rsidRDefault="00D72331" w:rsidP="00766AE9">
      <w:r>
        <w:separator/>
      </w:r>
    </w:p>
  </w:endnote>
  <w:endnote w:type="continuationSeparator" w:id="0">
    <w:p w:rsidR="00D72331" w:rsidRDefault="00D72331" w:rsidP="0076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31" w:rsidRDefault="00D72331" w:rsidP="00766AE9">
      <w:r>
        <w:separator/>
      </w:r>
    </w:p>
  </w:footnote>
  <w:footnote w:type="continuationSeparator" w:id="0">
    <w:p w:rsidR="00D72331" w:rsidRDefault="00D72331" w:rsidP="0076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E9" w:rsidRDefault="00766AE9" w:rsidP="00766AE9">
    <w:pPr>
      <w:pStyle w:val="Encabezado"/>
      <w:ind w:left="-284"/>
    </w:pPr>
    <w:r>
      <w:rPr>
        <w:noProof/>
        <w:lang w:bidi="ar-SA"/>
      </w:rPr>
      <w:drawing>
        <wp:inline distT="0" distB="0" distL="0" distR="0" wp14:anchorId="1B03BEE3" wp14:editId="79BED132">
          <wp:extent cx="1120140" cy="902970"/>
          <wp:effectExtent l="0" t="0" r="3810" b="0"/>
          <wp:docPr id="3" name="0 Imagen" descr="20151117134114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129612" cy="910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6AE9" w:rsidRDefault="00766AE9" w:rsidP="00766AE9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E62"/>
    <w:multiLevelType w:val="hybridMultilevel"/>
    <w:tmpl w:val="9D7AE952"/>
    <w:lvl w:ilvl="0" w:tplc="24AA0DCA">
      <w:start w:val="1"/>
      <w:numFmt w:val="decimal"/>
      <w:lvlText w:val="%1."/>
      <w:lvlJc w:val="left"/>
      <w:pPr>
        <w:ind w:left="50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667C3B8E">
      <w:start w:val="1"/>
      <w:numFmt w:val="bullet"/>
      <w:lvlText w:val="-"/>
      <w:lvlJc w:val="left"/>
      <w:pPr>
        <w:ind w:left="682" w:hanging="620"/>
      </w:pPr>
      <w:rPr>
        <w:rFonts w:ascii="Courier New" w:hAnsi="Courier New" w:hint="default"/>
        <w:w w:val="99"/>
        <w:sz w:val="20"/>
        <w:szCs w:val="20"/>
        <w:lang w:val="es-ES" w:eastAsia="es-ES" w:bidi="es-ES"/>
      </w:rPr>
    </w:lvl>
    <w:lvl w:ilvl="2" w:tplc="783C0B56">
      <w:numFmt w:val="bullet"/>
      <w:lvlText w:val="•"/>
      <w:lvlJc w:val="left"/>
      <w:pPr>
        <w:ind w:left="1642" w:hanging="620"/>
      </w:pPr>
      <w:rPr>
        <w:rFonts w:hint="default"/>
        <w:lang w:val="es-ES" w:eastAsia="es-ES" w:bidi="es-ES"/>
      </w:rPr>
    </w:lvl>
    <w:lvl w:ilvl="3" w:tplc="523AFC40">
      <w:numFmt w:val="bullet"/>
      <w:lvlText w:val="•"/>
      <w:lvlJc w:val="left"/>
      <w:pPr>
        <w:ind w:left="2604" w:hanging="620"/>
      </w:pPr>
      <w:rPr>
        <w:rFonts w:hint="default"/>
        <w:lang w:val="es-ES" w:eastAsia="es-ES" w:bidi="es-ES"/>
      </w:rPr>
    </w:lvl>
    <w:lvl w:ilvl="4" w:tplc="C4B840A6">
      <w:numFmt w:val="bullet"/>
      <w:lvlText w:val="•"/>
      <w:lvlJc w:val="left"/>
      <w:pPr>
        <w:ind w:left="3566" w:hanging="620"/>
      </w:pPr>
      <w:rPr>
        <w:rFonts w:hint="default"/>
        <w:lang w:val="es-ES" w:eastAsia="es-ES" w:bidi="es-ES"/>
      </w:rPr>
    </w:lvl>
    <w:lvl w:ilvl="5" w:tplc="988467F0">
      <w:numFmt w:val="bullet"/>
      <w:lvlText w:val="•"/>
      <w:lvlJc w:val="left"/>
      <w:pPr>
        <w:ind w:left="4528" w:hanging="620"/>
      </w:pPr>
      <w:rPr>
        <w:rFonts w:hint="default"/>
        <w:lang w:val="es-ES" w:eastAsia="es-ES" w:bidi="es-ES"/>
      </w:rPr>
    </w:lvl>
    <w:lvl w:ilvl="6" w:tplc="D14E4E30">
      <w:numFmt w:val="bullet"/>
      <w:lvlText w:val="•"/>
      <w:lvlJc w:val="left"/>
      <w:pPr>
        <w:ind w:left="5491" w:hanging="620"/>
      </w:pPr>
      <w:rPr>
        <w:rFonts w:hint="default"/>
        <w:lang w:val="es-ES" w:eastAsia="es-ES" w:bidi="es-ES"/>
      </w:rPr>
    </w:lvl>
    <w:lvl w:ilvl="7" w:tplc="038ECA56">
      <w:numFmt w:val="bullet"/>
      <w:lvlText w:val="•"/>
      <w:lvlJc w:val="left"/>
      <w:pPr>
        <w:ind w:left="6453" w:hanging="620"/>
      </w:pPr>
      <w:rPr>
        <w:rFonts w:hint="default"/>
        <w:lang w:val="es-ES" w:eastAsia="es-ES" w:bidi="es-ES"/>
      </w:rPr>
    </w:lvl>
    <w:lvl w:ilvl="8" w:tplc="D466F25C">
      <w:numFmt w:val="bullet"/>
      <w:lvlText w:val="•"/>
      <w:lvlJc w:val="left"/>
      <w:pPr>
        <w:ind w:left="7415" w:hanging="62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30"/>
    <w:rsid w:val="00766AE9"/>
    <w:rsid w:val="00A51447"/>
    <w:rsid w:val="00CD7530"/>
    <w:rsid w:val="00D7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5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CD7530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D7530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D753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530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CD7530"/>
    <w:pPr>
      <w:ind w:left="221"/>
      <w:jc w:val="both"/>
    </w:pPr>
  </w:style>
  <w:style w:type="character" w:styleId="Hipervnculo">
    <w:name w:val="Hyperlink"/>
    <w:basedOn w:val="Fuentedeprrafopredeter"/>
    <w:uiPriority w:val="99"/>
    <w:unhideWhenUsed/>
    <w:rsid w:val="00CD75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AE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E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E9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5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CD7530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D7530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D753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7530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CD7530"/>
    <w:pPr>
      <w:ind w:left="221"/>
      <w:jc w:val="both"/>
    </w:pPr>
  </w:style>
  <w:style w:type="character" w:styleId="Hipervnculo">
    <w:name w:val="Hyperlink"/>
    <w:basedOn w:val="Fuentedeprrafopredeter"/>
    <w:uiPriority w:val="99"/>
    <w:unhideWhenUsed/>
    <w:rsid w:val="00CD75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6AE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66A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AE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A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AE9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ntamientoolza.sedelectronica.es/transparen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2021-02-03T12:11:00Z</dcterms:created>
  <dcterms:modified xsi:type="dcterms:W3CDTF">2021-03-03T09:04:00Z</dcterms:modified>
</cp:coreProperties>
</file>